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spacing w:line="440" w:lineRule="exact"/>
        <w:rPr>
          <w:rFonts w:hint="eastAsia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现为我单位（校、村、社区）员工（学生、居民），从事×××工作。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是否存在影响应聘为2024年枣庄理工学校公开招聘中等职业学校备案制教师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情形和需要回避的情形。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jQwMTBiOTYwMTkwY2NiY2FlNDg4YTkzN2Q2MjAifQ=="/>
  </w:docVars>
  <w:rsids>
    <w:rsidRoot w:val="00000000"/>
    <w:rsid w:val="1F44604B"/>
    <w:rsid w:val="32DA6D7E"/>
    <w:rsid w:val="3E9B6EC4"/>
    <w:rsid w:val="4176019A"/>
    <w:rsid w:val="7186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323</Characters>
  <Lines>2</Lines>
  <Paragraphs>1</Paragraphs>
  <TotalTime>0</TotalTime>
  <ScaleCrop>false</ScaleCrop>
  <LinksUpToDate>false</LinksUpToDate>
  <CharactersWithSpaces>355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Administrator.USER-20180108FV</dc:creator>
  <cp:lastModifiedBy>**SuperMe </cp:lastModifiedBy>
  <cp:lastPrinted>2024-07-15T08:17:06Z</cp:lastPrinted>
  <dcterms:modified xsi:type="dcterms:W3CDTF">2024-07-15T08:17:11Z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0784E7152ABF4107BC3A12182600BF42_13</vt:lpwstr>
  </property>
  <property fmtid="{D5CDD505-2E9C-101B-9397-08002B2CF9AE}" pid="4" name="commondata">
    <vt:lpwstr>eyJoZGlkIjoiOTMzNTNmMWUyMDg0Y2VlYzI5NmYwMWViNzlmYjY5YzIifQ==</vt:lpwstr>
  </property>
</Properties>
</file>